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B4" w:rsidRPr="005F78B4" w:rsidRDefault="00E506BC" w:rsidP="005F7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5F78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Методические рекомендации по организации уголка познавательно — исследовательской деятельности в ДОУ</w:t>
      </w:r>
    </w:p>
    <w:bookmarkEnd w:id="0"/>
    <w:p w:rsidR="005F78B4" w:rsidRDefault="005F78B4" w:rsidP="005F7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 w:rsidR="00E506BC" w:rsidRPr="005F78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одготовила: </w:t>
      </w:r>
      <w:r w:rsidRPr="005F78B4">
        <w:rPr>
          <w:rFonts w:ascii="Times New Roman" w:hAnsi="Times New Roman" w:cs="Times New Roman"/>
          <w:b/>
          <w:color w:val="000000"/>
          <w:sz w:val="28"/>
          <w:szCs w:val="28"/>
        </w:rPr>
        <w:t>Антонова А.А.</w:t>
      </w:r>
      <w:r w:rsidR="00E506BC"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</w:t>
      </w:r>
    </w:p>
    <w:p w:rsidR="00667A06" w:rsidRPr="005F78B4" w:rsidRDefault="00E506BC" w:rsidP="005F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8B4">
        <w:rPr>
          <w:rFonts w:ascii="Times New Roman" w:hAnsi="Times New Roman" w:cs="Times New Roman"/>
          <w:color w:val="000000"/>
          <w:sz w:val="28"/>
          <w:szCs w:val="28"/>
        </w:rPr>
        <w:t>Одним из эффективных методов познания закономерностей и явлений окружающего мира является метод экспериментирования (область «Познавательное развитие» и «Речевое развитие»)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Задачи познавательно-исследовательской деятельности: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поддержать и развить в ребенке интерес к исследованиям, открытиям;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расширение опыта ориентировки в окружающем;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развитие воображения и творческой активности;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первичных представлений об объектах окружающего мира: о свойствах и отношениях объектов окружающего мира (форме, цвете, размере, материале, причинах и следствиях и др.)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рекомендации по организация познавательн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о-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практической (экспериментальной) деятельности в учреждении дошкольного образования.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учреждении дошкольного образования познавательно-практическая деятельность (экспериментирование) может быть организовано в трёх основных формах: 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>ННОД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t>, совместная деятельность педагога и воспитанника, а также самостоятельная деятельность детей. Проблемные ситуации, эвристические задачи, экспериментирование могут быть также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 xml:space="preserve"> частью, отдельным этапом любой  другой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 xml:space="preserve">ННОД 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t>с детьми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t>ориентированного на разные виды детской деятельности (музыкальной, изобра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>зительной, естественнонаучной  и т.д.)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Примерный алгоритм подготовки и проведения занятия-экспериментирования.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1. Предварительная работа (экскурсии, наблюдения, беседы, чтение, рассматривание иллюстративных материалов, зарисовки отдельных явлений, фактов и пр.) по изучению теории вопроса.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2. Определение типа, вида и тематики занятия-экспериментирования.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3. Выбор цели, задач работы с детьми (как правило, это познавательные, развивающие, воспитательные задачи) .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4. Игровой тренинг внимания, восприятия, памяти, логики мышления.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5. Предварительная исследовательская работа с использованием оборудования, учебных пособий (в мини-лаборатории или в познавательно-практическом центре) .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6. Выбор и подготовка пособий и оборудования с учётом сезона, возраста детей, изучаемой темы.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Обобщение результатов наблюдений в различных формах (дневники 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наблюдений, коллажи, фотографии, пиктограммы, рассказы, рисунки и пр.) с целью подведения детей к самостоятельным выводам по результатам исследования.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Примерная структура занятия-экспериментирования.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1. Постановка исследовательской задачи в виде того или иного варианта проблемной ситуации.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2. Тренинг внимания, памяти, логики мышления (может быть организован до занятия) .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3. Уточнение правил безопасности жизнедеятельности в ходе осуществления экспериментирования.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4. Уточнение плана исследования.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5. Выбор оборудования, самостоятельное его размещение детьми в зоне исследования.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>Распределение детей на подгруппы, выбор ведущих, капитанов (лидеров группы, помогающих организовать сверстников, комментирующих ход и результаты совместной деятельности детей в группах.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обобщение полученных детьми результатов экспериментирования.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Основная задача ДОУ поддержать и развить в ребенке интерес к исследованиям, открытиям, создать необходимые для этого условия.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Задачи уголка экспериментирования</w:t>
      </w:r>
      <w:r w:rsidR="005F78B4"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развитие первичных естественнонаучных представлений,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наблюдательности,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любознательности,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активности,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мыслительных операций (анализ, сравнение, обобщение, классификация, наблюдение)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умений комплексно обследовать предмет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Требования при оборудовании уголка экспериментирования в группе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безопасность для жизни и здоровья детей;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достаточность;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доступность расположения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уголке экспериментальной деятельности (мини-лаборатория, центр науки) должны быть выделены: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1) место для постоянной выставки, где размещают музей, различные коллекции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t>кспонаты, редкие предметы: раковины, камни, кристаллы, перья и т. п.)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2) место для приборов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3) Место для хранения материалов (природного, "бросового")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место для проведения опытов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5) место для неструктурированных материалов (песок, вода, опилки, стружка, пенопласт и др.) 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Уголок экспериментирования делится на следующие компоненты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Компонент дидактический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Компонент оборудования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Компонент стимулирующий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Дидактический компонент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Познавательные книги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Атласы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Тематические альбомы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Серии картин с изображением природных сообществ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Схемы, таблицы, модели с алгоритмами выполнения опытов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Д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ля организации самостоятельной детской деятельности могут быть разработаны: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Алгоритмы выполнения опытов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карточки-схемы проведения экспериментов, опытов. Совместно с детьми разрабатываются условные обозначения, разрешающие и запрещающие знаки.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Правила поведения в уголке экспериментирования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Компонент оборудования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микроскоп, лупы, увеличительные стекла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весы, безмен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песочные, механические часы,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компас,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магниты;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портновский метр, линейки, треугольник т. д.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Компонент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стимулирующий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разнообразные сосуды из различных материалов (пластмасса, стекло, металл, керамика) разной конфигурации и объема;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сита, воронки разного размера и материала;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природный материал: камешки, глина, песок, ракушки,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шишки, перья, мох, листья и др.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утилизированный материал: проволока, кусочки кожи,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меха, ткани, пластмассы, пробки и др.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технические материалы: гайки, скрепки, болты, гвоздики и др.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разные виды бумаги: обычная, картон, наждачная, копировальная и др.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красители: пищевые и непищевые (гуашь, акварельные краски)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медицинские материалы: пипетки, колбы, деревянные палочки, шприцы (без игл, мерные ложки мензурки, резиновые груши и др.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• прочие материалы: зеркала, воздушные шары, масло, мука, соль, сахар, цветные и прозрачные стекла, и др.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расширению познавательного опыта. Процесс познания, освоение новых знаний очень важны для детей,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уголка экспериментальной деятельности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5F78B4"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младшей группе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Книги познавательного характера для младшего возраста;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Тематические альбомы;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Лабораторный материал: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резиновые и пластмассовые игрушки для игр с водой;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различные емкости для воды (пластмассовые тазики, ковшики, воронки, ситечки для переливания)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разноцветные пробки, шарики, сачки для вылавливания.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мыльной пеной, мыльные пузыри;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песком: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разноцветный песок;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разной формы, разного цвета и прозрачные;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ситечко для просеивания.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со снегом, льдом: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для льда;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пищевые и непищевые красители (гуашь, краски акварельные)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знакомства с бумагой: нарезанная бумага разной плотности (обычная, картон и др., кроме фольги, разного цвета;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Зеркальце для игр с «солнечным зайчиком»;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Семена фасоли, гороха, бобов, мерные ложечки;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Некоторые пищевые продукты (сахар, соль, крахмал, мука)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Простейшие приборы: лупы, очки с цветными стеклами;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Ящик «ощущений», «чудесный мешочек»;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Душистые коробочки (контейнеры от киндер-сюрпризов с отверстиями и различными наполнителями)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Шумящие коробочки (с наполнителями, издающими различные звуки)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Вертушки для игр с ветром;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Сувениры покупные, имитирующие движение жидкости в сосуде;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материал (все крупное, семена, гербарий осенних листьев)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Бросовый материал (веревочки, шнурки, тесьма, катушки деревянные, прищепки, пробки)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Содержание уголка экспериментальной деятельности </w:t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средней группе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Книги познавательного характера для среднего возраста;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Тематические альбомы;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Коллекции: семена разных растений, шишки, камешки, коллекции «Подарки весны (лета, осени, зимы) », «Ткани», «Бумага», «Пуговицы»;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Мини – музеи («Камни», «Чудеса из стекла» и др.)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Лабораторный материал: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резиновые и пластмассовые игрушки для игр с водой;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различные емкости для воды (пластмассовые тазики, ковшики, воронки, ситечки для переливания)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разноцветные пробки, шарики, сачки для вылавливания.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мыльной пеной, мыльные пузыри;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изучения почвы (земля, песок, глина, мел)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песком: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разноцветный песок;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разной формы, разного цвета и прозрачные;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ситечко для просеивания.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со снегом, льдом: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для льда;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пищевые и непищевые красители (гуашь, краски акварельные)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знакомства с бумагой: нарезанная бумага разной плотности (обычная, картон и др., кроме фольги, разного цвета;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Зеркальце для игр с «солнечным зайчиком»;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Семена фасоли, гороха, бобов, мерные ложечки;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Некоторые пищевые продукты (сахар, соль, крахмал, мука)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Простейшие приборы: лупы, очки с цветными стеклами, фонарик для игр со светом;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Приборы для измерений (термометр для воды</w:t>
      </w:r>
      <w:r w:rsidR="005F78B4">
        <w:rPr>
          <w:rFonts w:ascii="Times New Roman" w:hAnsi="Times New Roman" w:cs="Times New Roman"/>
          <w:color w:val="000000"/>
          <w:sz w:val="28"/>
          <w:szCs w:val="28"/>
        </w:rPr>
        <w:t xml:space="preserve">, весы со стрелочкой и чашами) 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Ящик «ощущений», «чудесный мешочек»;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Душистые коробочки (контейнеры от киндер-сюрпризов с отверстиями и различными наполнителями)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Шумящие коробочки (с наполнителями, издающими различные звуки)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Вертушки для игр с ветром;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Сувениры покупные, имитирующие движение жидкости в сосуде;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материал (шишки, желуди, ракушки, камушки, семена, гербарий осенних листьев)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Бросовый материал (веревочки, шнурки, тесьма, катушки деревянные, прищепки, пробки)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уголка познавательно – исследовательской деятельности в старшей группе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Книги познавательного характера для старшего возраста, атласы;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Карточки – подсказки «Что можно, что нельзя»;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Серии картин с изображением природных сообществ;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Тематические альбомы;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Коллекции: семена разных растений, шишки, камешки, коллекции «Подарки весны (лета, осени, зимы) », «Ткани», «Бумага», «Пуговицы»;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Мини – музеи («Изделия из камня» и др.)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Лабораторный материал: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резиновые и пластмассовые игрушки для игр с водой;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различные емкости для воды (пластмассовые тазики, ковшики, воронки, ситечки для переливания)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ступки, пестики для растирания веществ;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разноцветные пробки, шарики, сачки для вылавливания.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мыльной пеной, мыльные пузыри;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изучения почвы (земля, песок, глина, мел)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песком: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разноцветный песок;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разной формы, разного цвета и прозрачные;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ситечко для просеивания.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со снегом, льдом: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для льда;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пищевые и непищевые красители (гуашь, краски акварельные)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знакомства с бумагой: нарезанная бумага разной плотности (обычная, картон и др., фольга, разного цвета;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Зеркала разного размера для игр с «солнечным зайчиком»;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Семена фасоли, гороха, бобов, мерные ложечки;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Некоторые пищевые продукты (сахар, соль, крахмал, мука)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Простейшие приборы: лупы, фонарик для игр со светом, магниты, бинокль, песочные часы;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Различные часы (песочные, механические)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Приборы для измерений (термометр для воды, воздуха, весы со стрелочкой и чашами, весы - безмен)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Ящик «ощущений», «чудесный мешочек»;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Душистые коробочки (контейнеры от киндер-сюрпризов с отверстиями и различными наполнителями)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Шумящие коробочки (с наполнителями, издающими различные звуки)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Вертушки для игр с ветром;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Сувениры покупные, имитирующие движение жидкости в сосуде;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материал (шишки, желуди, ракушки, камушки, семена, гербарий осенних листьев, кора деревьев, опилки, стружка разных пород деревьев, перья птиц, мох)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Бросовый материал (проволока, кусочки кожи, меха, ткани, пластмассы, дерева, пробки)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Технические материалы: гайки, скрепки, болты, гвозди, винтики, шурупы, детали конструктора и др.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Медицинские материалы: пипетки с закругленными концами, колбы, деревянные палочки, мерные ложки, резиновые груши, шприцы без игл;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Клеенчатые фартуки, нарукавники, резиновые перчатки, тряпочки.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уголка познавательно – исследовательской деятельности в подготовительной группе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Книги познавательного характера для старшего возраста, атласы;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Картотека опытов;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Схемы, таблицы, модели с алгоритмами выполнения опытов;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Блокноты для фиксации результатов опытов;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Карточки – подсказки «Что можно, что нельзя»;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Серии картин с изображением природных сообществ;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Тематические альбомы;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Коллекции: семена разных растений, шишки, камешки, коллекции «Подарки весны (лета, осени, зимы) », «Ткани», «Бумага», «Пуговицы»;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Мини – музеи («Изделия из камня», «Часы бывают разные», «Магниты» и др.)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Лабораторный материал: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резиновые и пластмассовые игрушки для игр с водой;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различные емкости для воды (пластмассовые тазики, ковшики, воронки, ситечки для переливания)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ступки, пестики для растирания веществ;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разноцветные пробки, шарики, сачки для вылавливания.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мыльной пеной, мыльные пузыри;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изучения почвы (земля, песок, глина, мел)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 песком: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разноцветный песок;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разной формы, разного цвета и прозрачные;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ситечко для просеивания.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игр со снегом, льдом: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формочки для льда;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- пищевые и непищевые красители (гуашь, краски акварельные)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Материал для знакомства с бумагой: нарезанная бумага разной плотности (обычная, картон и др., фольга, копировальная бумага, разного цвета;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Зеркала разного размера для игр с «солнечным зайчиком»;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Семена фасоли, гороха, бобов, мерные ложечки;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Некоторые пищевые продукты (сахар, соль, крахмал, мука)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Простейшие приборы: лупы, фонарик для игр со светом, магниты, бинокль, песочные часы;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Различные часы (песочные, механические)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Приборы для измерений (термометр для воды, воздуха, весы со стрелочкой и чашами, весы – безмен, бинокль, компас, микроскоп, горелка)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Различные часы (песочные, механические)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Ящик «ощущений», «чудесный мешочек»;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Душистые коробочки (контейнеры от киндер-сюрпризов с отверстиями и различными наполнителями)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Шумящие коробочки (с наполнителями, издающими различные звуки)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Вертушки для игр с ветром;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Сувениры покупные, имитирующие движение жидкости в сосуде;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Природный материал (шишки, желуди, ракушки, камушки, семена, гербарий осенних листьев, кора деревьев, опилки, стружка разных пород деревьев, перья птиц, мох) 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Бросовый материал (проволока, кусочки кожи, меха, ткани, пластмассы, дерева, пробки)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Печатки из пробок, поролона, свечи;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Технические материалы: гайки, скрепки, болты, гвозди, винтики, шурупы, детали конструктора и др.</w:t>
      </w:r>
      <w:proofErr w:type="gramStart"/>
      <w:r w:rsidRPr="005F78B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Медицинские материалы: пипетки с закругленными концами, колбы, 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деревянные палочки, мерные ложки, резиновые груши, шприцы без игл;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Клеенчатые фартуки, нарукавники, резиновые перчатки, тряпочки. </w:t>
      </w:r>
      <w:r w:rsidRPr="005F78B4">
        <w:rPr>
          <w:rFonts w:ascii="Times New Roman" w:hAnsi="Times New Roman" w:cs="Times New Roman"/>
          <w:color w:val="000000"/>
          <w:sz w:val="28"/>
          <w:szCs w:val="28"/>
        </w:rPr>
        <w:br/>
        <w:t>http://www.maam.ru/detskijsad/metodicheskie-rekomendaci-po-organizaci-ugolka-poznavatelno-isledovatelskoi-dejatelnosti-v-dou.html</w:t>
      </w:r>
    </w:p>
    <w:sectPr w:rsidR="00667A06" w:rsidRPr="005F78B4" w:rsidSect="005F78B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C"/>
    <w:rsid w:val="00156F7C"/>
    <w:rsid w:val="005F78B4"/>
    <w:rsid w:val="00667A06"/>
    <w:rsid w:val="00E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2281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4</cp:revision>
  <dcterms:created xsi:type="dcterms:W3CDTF">2017-07-16T13:35:00Z</dcterms:created>
  <dcterms:modified xsi:type="dcterms:W3CDTF">2018-01-23T18:26:00Z</dcterms:modified>
</cp:coreProperties>
</file>