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9C" w:rsidRPr="00384FD2" w:rsidRDefault="000E509C" w:rsidP="00384FD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4FD2">
        <w:rPr>
          <w:rFonts w:ascii="Times New Roman" w:hAnsi="Times New Roman" w:cs="Times New Roman"/>
          <w:b/>
          <w:sz w:val="36"/>
          <w:szCs w:val="36"/>
        </w:rPr>
        <w:t>Влияние устного народного творчества на развитие речи детей.</w:t>
      </w:r>
    </w:p>
    <w:p w:rsidR="000E509C" w:rsidRPr="00384FD2" w:rsidRDefault="00D851C7" w:rsidP="000E50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</w:t>
      </w:r>
      <w:r w:rsidR="00384FD2" w:rsidRPr="00384FD2">
        <w:rPr>
          <w:rFonts w:ascii="Times New Roman" w:hAnsi="Times New Roman" w:cs="Times New Roman"/>
          <w:b/>
          <w:sz w:val="28"/>
          <w:szCs w:val="28"/>
        </w:rPr>
        <w:t>ила: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FD2" w:rsidRPr="00384FD2">
        <w:rPr>
          <w:rFonts w:ascii="Times New Roman" w:hAnsi="Times New Roman" w:cs="Times New Roman"/>
          <w:b/>
          <w:sz w:val="28"/>
          <w:szCs w:val="28"/>
        </w:rPr>
        <w:t>Супрун Т.И.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Устное народное творчество - это история народа, его духовное богатство. Народное поэтическое слово помогает духовно обогатить среду, в которой растут наши дети. Пользу малых фольклорных жанров доказывать не приходится, это очевидно.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Ценность фольклорных произведений для малышей обусловлена прежде всего их высокой интонационной выразительностью. Простая рифма, неоднократно повторяющиеся звуки и слова, обращения заставляют малышей замирать на какое-то мгновенье, невольно заставляют прислушиваться в речь. А </w:t>
      </w:r>
      <w:proofErr w:type="spellStart"/>
      <w:r w:rsidRPr="00384FD2">
        <w:rPr>
          <w:rFonts w:ascii="Times New Roman" w:hAnsi="Times New Roman" w:cs="Times New Roman"/>
          <w:sz w:val="28"/>
          <w:szCs w:val="28"/>
        </w:rPr>
        <w:t>флольклор</w:t>
      </w:r>
      <w:proofErr w:type="spellEnd"/>
      <w:r w:rsidRPr="00384FD2">
        <w:rPr>
          <w:rFonts w:ascii="Times New Roman" w:hAnsi="Times New Roman" w:cs="Times New Roman"/>
          <w:sz w:val="28"/>
          <w:szCs w:val="28"/>
        </w:rPr>
        <w:t xml:space="preserve"> даёт прекрасные образцы русской речи, подражание которой позволяют ребёнку успешнее овладевать родным языком, развивать речь, закрепить словарь; воспитывать правильное звукопроизношение.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Поэтому очевидна необходимость использования произведений устного народного творчества в развитии речевой активности детей. Для этой же цели эффективно использовать произведения многих детских писателей, многие из них близки к фольклору. Тем более  у малышей большой интерес к </w:t>
      </w:r>
      <w:proofErr w:type="spellStart"/>
      <w:r w:rsidRPr="00384FD2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384FD2">
        <w:rPr>
          <w:rFonts w:ascii="Times New Roman" w:hAnsi="Times New Roman" w:cs="Times New Roman"/>
          <w:sz w:val="28"/>
          <w:szCs w:val="28"/>
        </w:rPr>
        <w:t>, колыбельным песням, сказкам.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Знакомство с </w:t>
      </w:r>
      <w:proofErr w:type="spellStart"/>
      <w:r w:rsidRPr="00384FD2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384FD2">
        <w:rPr>
          <w:rFonts w:ascii="Times New Roman" w:hAnsi="Times New Roman" w:cs="Times New Roman"/>
          <w:sz w:val="28"/>
          <w:szCs w:val="28"/>
        </w:rPr>
        <w:t xml:space="preserve"> начинается иногда с беседы, с наблюдения, иногда с рассматривания картин или игрушек, иногда с объяснения новых слов.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Например, когда выглядывает солнышко, дети сразу восклицают "О, солнышко!" Я обращаю внимание детей на то, как солнце освещает нашу комнату, "смотрит к нам в окошко", спрашиваю, нравится ли им, когда солнышко освещает их комнату, и читаю: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"Светит солнышко в окошко,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Смотрит в нашу комнату,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Мы похлопаем в ладоши, 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Очень рады солнышку!"    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(А. </w:t>
      </w:r>
      <w:proofErr w:type="spellStart"/>
      <w:r w:rsidRPr="00384FD2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384FD2">
        <w:rPr>
          <w:rFonts w:ascii="Times New Roman" w:hAnsi="Times New Roman" w:cs="Times New Roman"/>
          <w:sz w:val="28"/>
          <w:szCs w:val="28"/>
        </w:rPr>
        <w:t>)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А когда оно прячется, дружно зовём: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"Солнышко - </w:t>
      </w:r>
      <w:proofErr w:type="spellStart"/>
      <w:r w:rsidRPr="00384FD2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384FD2">
        <w:rPr>
          <w:rFonts w:ascii="Times New Roman" w:hAnsi="Times New Roman" w:cs="Times New Roman"/>
          <w:sz w:val="28"/>
          <w:szCs w:val="28"/>
        </w:rPr>
        <w:t>,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Выгляни в окошко,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Дам орехов кучу!"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Тут особое внимание уделяю на то, как мы ласково зовём солнце: "солнышко - </w:t>
      </w:r>
      <w:proofErr w:type="spellStart"/>
      <w:r w:rsidRPr="00384FD2">
        <w:rPr>
          <w:rFonts w:ascii="Times New Roman" w:hAnsi="Times New Roman" w:cs="Times New Roman"/>
          <w:sz w:val="28"/>
          <w:szCs w:val="28"/>
        </w:rPr>
        <w:t>колоколнышко</w:t>
      </w:r>
      <w:proofErr w:type="spellEnd"/>
      <w:r w:rsidRPr="00384FD2">
        <w:rPr>
          <w:rFonts w:ascii="Times New Roman" w:hAnsi="Times New Roman" w:cs="Times New Roman"/>
          <w:sz w:val="28"/>
          <w:szCs w:val="28"/>
        </w:rPr>
        <w:t>". Мне кажется, что именно с этих маленьких зёрнышек начинается знакомство детей с исконным богатством русской речи.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При знакомстве с </w:t>
      </w:r>
      <w:proofErr w:type="spellStart"/>
      <w:r w:rsidRPr="00384FD2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384FD2">
        <w:rPr>
          <w:rFonts w:ascii="Times New Roman" w:hAnsi="Times New Roman" w:cs="Times New Roman"/>
          <w:sz w:val="28"/>
          <w:szCs w:val="28"/>
        </w:rPr>
        <w:t xml:space="preserve"> "Пошёл котик на </w:t>
      </w:r>
      <w:proofErr w:type="spellStart"/>
      <w:r w:rsidRPr="00384FD2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384FD2">
        <w:rPr>
          <w:rFonts w:ascii="Times New Roman" w:hAnsi="Times New Roman" w:cs="Times New Roman"/>
          <w:sz w:val="28"/>
          <w:szCs w:val="28"/>
        </w:rPr>
        <w:t>…", объясняю, что такое "</w:t>
      </w:r>
      <w:proofErr w:type="spellStart"/>
      <w:r w:rsidRPr="00384FD2">
        <w:rPr>
          <w:rFonts w:ascii="Times New Roman" w:hAnsi="Times New Roman" w:cs="Times New Roman"/>
          <w:sz w:val="28"/>
          <w:szCs w:val="28"/>
        </w:rPr>
        <w:t>торжок</w:t>
      </w:r>
      <w:proofErr w:type="spellEnd"/>
      <w:r w:rsidRPr="00384FD2">
        <w:rPr>
          <w:rFonts w:ascii="Times New Roman" w:hAnsi="Times New Roman" w:cs="Times New Roman"/>
          <w:sz w:val="28"/>
          <w:szCs w:val="28"/>
        </w:rPr>
        <w:t>", спрашиваю были ли они на рынке, что купила мама. Котик поочерёдно "угощает" каждого ребёнка. Детям это очень нравится: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"Самому ли съесть,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Или </w:t>
      </w:r>
      <w:proofErr w:type="spellStart"/>
      <w:r w:rsidRPr="00384FD2">
        <w:rPr>
          <w:rFonts w:ascii="Times New Roman" w:hAnsi="Times New Roman" w:cs="Times New Roman"/>
          <w:sz w:val="28"/>
          <w:szCs w:val="28"/>
        </w:rPr>
        <w:t>Чингизу</w:t>
      </w:r>
      <w:proofErr w:type="spellEnd"/>
      <w:r w:rsidRPr="00384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FD2">
        <w:rPr>
          <w:rFonts w:ascii="Times New Roman" w:hAnsi="Times New Roman" w:cs="Times New Roman"/>
          <w:sz w:val="28"/>
          <w:szCs w:val="28"/>
        </w:rPr>
        <w:t>снесть</w:t>
      </w:r>
      <w:proofErr w:type="spellEnd"/>
      <w:r w:rsidRPr="00384FD2">
        <w:rPr>
          <w:rFonts w:ascii="Times New Roman" w:hAnsi="Times New Roman" w:cs="Times New Roman"/>
          <w:sz w:val="28"/>
          <w:szCs w:val="28"/>
        </w:rPr>
        <w:t>?" ит.д.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Малыши ждут, когда именно его угостит котик.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Очень часто использую </w:t>
      </w:r>
      <w:proofErr w:type="spellStart"/>
      <w:r w:rsidRPr="00384FD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84FD2">
        <w:rPr>
          <w:rFonts w:ascii="Times New Roman" w:hAnsi="Times New Roman" w:cs="Times New Roman"/>
          <w:sz w:val="28"/>
          <w:szCs w:val="28"/>
        </w:rPr>
        <w:t xml:space="preserve"> в режимных моментах: умывании, укладывании спать, одевании на прогулку, во время приёма пищи: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" Ай лады, лады, лады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Не боимся мы воды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Чисто умываемся,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 Маме улыбаемся."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>или               " Чистая водичка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 Умоет Саше личико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 Анечке - ладошки,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 А пальчики - Антошке".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Помогают произведения фольклора и в организации прогулок, наблюдений за природой, украшая речь и обогащая её, тем самым способствуют концентрации внимания детей. Например, во время наблюдения за птицами: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" </w:t>
      </w:r>
      <w:proofErr w:type="spellStart"/>
      <w:r w:rsidRPr="00384FD2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384F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84FD2">
        <w:rPr>
          <w:rFonts w:ascii="Times New Roman" w:hAnsi="Times New Roman" w:cs="Times New Roman"/>
          <w:sz w:val="28"/>
          <w:szCs w:val="28"/>
        </w:rPr>
        <w:t>чики</w:t>
      </w:r>
      <w:proofErr w:type="spellEnd"/>
      <w:r w:rsidRPr="00384FD2">
        <w:rPr>
          <w:rFonts w:ascii="Times New Roman" w:hAnsi="Times New Roman" w:cs="Times New Roman"/>
          <w:sz w:val="28"/>
          <w:szCs w:val="28"/>
        </w:rPr>
        <w:t xml:space="preserve">, кички, 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 Берёзовые лычки!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 Летели две птички,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 Собой невелички.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 Как они летели,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Все люди глядели.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 Как они садились,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 Все люди дивились".  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Приятно наблюдать, что через некоторое время дети самостоятельно начинают использовать в игре колыбельные песенки, </w:t>
      </w:r>
      <w:proofErr w:type="spellStart"/>
      <w:r w:rsidRPr="00384FD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84FD2">
        <w:rPr>
          <w:rFonts w:ascii="Times New Roman" w:hAnsi="Times New Roman" w:cs="Times New Roman"/>
          <w:sz w:val="28"/>
          <w:szCs w:val="28"/>
        </w:rPr>
        <w:t>.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Очень нравятся детям подвижные игры с использованием </w:t>
      </w:r>
      <w:proofErr w:type="spellStart"/>
      <w:r w:rsidRPr="00384FD2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384FD2">
        <w:rPr>
          <w:rFonts w:ascii="Times New Roman" w:hAnsi="Times New Roman" w:cs="Times New Roman"/>
          <w:sz w:val="28"/>
          <w:szCs w:val="28"/>
        </w:rPr>
        <w:t xml:space="preserve">. Часто с увлечением играем игру "Вороны".  Сначала понаблюдаем на прогулке, что вороны - большие, чёрные птицы; что они каркают громко "кар - кар - кар", они могут летать, могут скакать по земле.  Затем я знакомлю детей с </w:t>
      </w:r>
      <w:proofErr w:type="spellStart"/>
      <w:r w:rsidRPr="00384FD2">
        <w:rPr>
          <w:rFonts w:ascii="Times New Roman" w:hAnsi="Times New Roman" w:cs="Times New Roman"/>
          <w:sz w:val="28"/>
          <w:szCs w:val="28"/>
        </w:rPr>
        <w:t>потешкой</w:t>
      </w:r>
      <w:proofErr w:type="spellEnd"/>
      <w:r w:rsidRPr="00384FD2">
        <w:rPr>
          <w:rFonts w:ascii="Times New Roman" w:hAnsi="Times New Roman" w:cs="Times New Roman"/>
          <w:sz w:val="28"/>
          <w:szCs w:val="28"/>
        </w:rPr>
        <w:t>: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 "Вот под ёлочкой зеленой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  Скачут весело вороны: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  кар - кар - кар, 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  Целый день они кричали,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  Спать ребяткам не давали: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  кар - кар - кар,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  Лишь к ночи умолкают,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  И все тихо засыпают: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               Кар - кар -  кар!"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После этого дети, "превращаются" в  больших птичек.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Основная цель таких игр для малышей - развивать их  речевую активность, умение соотносить действие со словом </w:t>
      </w:r>
      <w:proofErr w:type="spellStart"/>
      <w:r w:rsidRPr="00384FD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384FD2">
        <w:rPr>
          <w:rFonts w:ascii="Times New Roman" w:hAnsi="Times New Roman" w:cs="Times New Roman"/>
          <w:sz w:val="28"/>
          <w:szCs w:val="28"/>
        </w:rPr>
        <w:t>, добиваться ими понимания значения слов, правильного их произношения.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  Очень любят дети и русские, татарские сказки. Старшие дети с удовольствием инсценируют сказки "Репка", "Колобок", "Курочка - ряба".                    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  <w:r w:rsidRPr="00384FD2">
        <w:rPr>
          <w:rFonts w:ascii="Times New Roman" w:hAnsi="Times New Roman" w:cs="Times New Roman"/>
          <w:sz w:val="28"/>
          <w:szCs w:val="28"/>
        </w:rPr>
        <w:t xml:space="preserve">         Вот так в повседневной работе очень часто обращаемся к </w:t>
      </w:r>
      <w:proofErr w:type="spellStart"/>
      <w:r w:rsidRPr="00384FD2">
        <w:rPr>
          <w:rFonts w:ascii="Times New Roman" w:hAnsi="Times New Roman" w:cs="Times New Roman"/>
          <w:sz w:val="28"/>
          <w:szCs w:val="28"/>
        </w:rPr>
        <w:t>кладезу</w:t>
      </w:r>
      <w:proofErr w:type="spellEnd"/>
      <w:r w:rsidRPr="00384FD2">
        <w:rPr>
          <w:rFonts w:ascii="Times New Roman" w:hAnsi="Times New Roman" w:cs="Times New Roman"/>
          <w:sz w:val="28"/>
          <w:szCs w:val="28"/>
        </w:rPr>
        <w:t xml:space="preserve"> русской речи.  Я думаю, что малые фольклорные жанры, помогая воспитателю в его работе, помогают и нашим воспитанникам постигать окружающий мир, стать добрыми и  ласковыми, погружаться в стихию родной речи.</w:t>
      </w:r>
    </w:p>
    <w:p w:rsidR="000E509C" w:rsidRPr="00384FD2" w:rsidRDefault="000E509C" w:rsidP="000E509C">
      <w:pPr>
        <w:rPr>
          <w:rFonts w:ascii="Times New Roman" w:hAnsi="Times New Roman" w:cs="Times New Roman"/>
          <w:sz w:val="28"/>
          <w:szCs w:val="28"/>
        </w:rPr>
      </w:pPr>
    </w:p>
    <w:p w:rsidR="000E509C" w:rsidRPr="00384FD2" w:rsidRDefault="000E509C" w:rsidP="000E509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E509C" w:rsidRPr="00384FD2" w:rsidSect="00384FD2">
      <w:pgSz w:w="11906" w:h="16838"/>
      <w:pgMar w:top="851" w:right="849" w:bottom="993" w:left="1276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characterSpacingControl w:val="doNotCompress"/>
  <w:compat/>
  <w:rsids>
    <w:rsidRoot w:val="00E24CE1"/>
    <w:rsid w:val="000E433C"/>
    <w:rsid w:val="000E509C"/>
    <w:rsid w:val="00243A2D"/>
    <w:rsid w:val="00384FD2"/>
    <w:rsid w:val="004628C1"/>
    <w:rsid w:val="005320D3"/>
    <w:rsid w:val="006F3472"/>
    <w:rsid w:val="00A25E51"/>
    <w:rsid w:val="00B70B18"/>
    <w:rsid w:val="00D851C7"/>
    <w:rsid w:val="00E24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768</Words>
  <Characters>4383</Characters>
  <Application>Microsoft Office Word</Application>
  <DocSecurity>0</DocSecurity>
  <Lines>36</Lines>
  <Paragraphs>10</Paragraphs>
  <ScaleCrop>false</ScaleCrop>
  <Company>Home</Company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2017-09-05T10:44:00Z</cp:lastPrinted>
  <dcterms:created xsi:type="dcterms:W3CDTF">2017-09-05T10:45:00Z</dcterms:created>
  <dcterms:modified xsi:type="dcterms:W3CDTF">2017-09-05T18:09:00Z</dcterms:modified>
</cp:coreProperties>
</file>